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123A4D02" w:rsidR="00467D24" w:rsidRDefault="00467D24">
      <w:pPr>
        <w:rPr>
          <w:rFonts w:ascii="Arial" w:hAnsi="Arial" w:cs="Arial"/>
          <w:color w:val="FF0000"/>
        </w:rPr>
      </w:pPr>
    </w:p>
    <w:p w14:paraId="61A911DA" w14:textId="5268B85C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use this toolkit to help educate your team on the new wellbeing program, </w:t>
      </w:r>
      <w:r w:rsidR="00226A1C">
        <w:rPr>
          <w:rFonts w:ascii="Arial" w:hAnsi="Arial" w:cs="Arial"/>
        </w:rPr>
        <w:t>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. In th</w:t>
      </w:r>
      <w:r w:rsidR="00C51FCE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three </w:t>
      </w:r>
      <w:r w:rsidR="0020460C">
        <w:rPr>
          <w:rFonts w:ascii="Arial" w:hAnsi="Arial" w:cs="Arial"/>
        </w:rPr>
        <w:t>PDFs</w:t>
      </w:r>
      <w:r>
        <w:rPr>
          <w:rFonts w:ascii="Arial" w:hAnsi="Arial" w:cs="Arial"/>
        </w:rPr>
        <w:t xml:space="preserve"> for general education – Member Guide, Quick start Guide</w:t>
      </w:r>
      <w:r w:rsidR="003359AD">
        <w:rPr>
          <w:rFonts w:ascii="Arial" w:hAnsi="Arial" w:cs="Arial"/>
        </w:rPr>
        <w:t xml:space="preserve"> </w:t>
      </w:r>
      <w:r w:rsidR="00E76863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Overview Flye</w:t>
      </w:r>
      <w:r w:rsidR="00E7686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 </w:t>
      </w:r>
    </w:p>
    <w:p w14:paraId="32B41B2B" w14:textId="46742CF1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4C1489">
        <w:rPr>
          <w:rFonts w:ascii="Arial" w:hAnsi="Arial" w:cs="Arial"/>
        </w:rPr>
        <w:t>in th</w:t>
      </w:r>
      <w:r w:rsidR="00C51FCE">
        <w:rPr>
          <w:rFonts w:ascii="Arial" w:hAnsi="Arial" w:cs="Arial"/>
        </w:rPr>
        <w:t xml:space="preserve">is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 xml:space="preserve">share! If you have any questions about which resources are appropriate based on your plan, please reach out to your broker or </w:t>
      </w:r>
      <w:r w:rsidR="00226A1C">
        <w:rPr>
          <w:rFonts w:ascii="Arial" w:hAnsi="Arial" w:cs="Arial"/>
        </w:rPr>
        <w:t>Univera Healthcare</w:t>
      </w:r>
      <w:r w:rsidR="005B12DF">
        <w:rPr>
          <w:rFonts w:ascii="Arial" w:hAnsi="Arial" w:cs="Arial"/>
        </w:rPr>
        <w:t xml:space="preserve"> Sales Consultant</w:t>
      </w:r>
      <w:r w:rsidR="001A69FE">
        <w:rPr>
          <w:rFonts w:ascii="Arial" w:hAnsi="Arial" w:cs="Arial"/>
        </w:rPr>
        <w:t xml:space="preserve">. </w:t>
      </w:r>
    </w:p>
    <w:sectPr w:rsidR="0046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73500"/>
    <w:rsid w:val="00086764"/>
    <w:rsid w:val="00112103"/>
    <w:rsid w:val="00161F1B"/>
    <w:rsid w:val="001A69FE"/>
    <w:rsid w:val="0020460C"/>
    <w:rsid w:val="00226A1C"/>
    <w:rsid w:val="00231CD9"/>
    <w:rsid w:val="002359A3"/>
    <w:rsid w:val="003359AD"/>
    <w:rsid w:val="003E11F2"/>
    <w:rsid w:val="00467D24"/>
    <w:rsid w:val="0047361E"/>
    <w:rsid w:val="00483B9C"/>
    <w:rsid w:val="004B7166"/>
    <w:rsid w:val="004C1489"/>
    <w:rsid w:val="00544C3A"/>
    <w:rsid w:val="005B12DF"/>
    <w:rsid w:val="00645BFA"/>
    <w:rsid w:val="006B0F0A"/>
    <w:rsid w:val="00704C21"/>
    <w:rsid w:val="007A0557"/>
    <w:rsid w:val="007D3931"/>
    <w:rsid w:val="007E76F3"/>
    <w:rsid w:val="009C287B"/>
    <w:rsid w:val="009D1E23"/>
    <w:rsid w:val="009F56BD"/>
    <w:rsid w:val="00A65A1E"/>
    <w:rsid w:val="00A726AB"/>
    <w:rsid w:val="00B72A7B"/>
    <w:rsid w:val="00B86B4E"/>
    <w:rsid w:val="00C21E6F"/>
    <w:rsid w:val="00C51FCE"/>
    <w:rsid w:val="00C55A65"/>
    <w:rsid w:val="00C75475"/>
    <w:rsid w:val="00D16E6D"/>
    <w:rsid w:val="00D27541"/>
    <w:rsid w:val="00E76863"/>
    <w:rsid w:val="00ED45CC"/>
    <w:rsid w:val="00F106B3"/>
    <w:rsid w:val="00F6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15</cp:revision>
  <dcterms:created xsi:type="dcterms:W3CDTF">2024-01-02T20:35:00Z</dcterms:created>
  <dcterms:modified xsi:type="dcterms:W3CDTF">2024-04-25T13:38:00Z</dcterms:modified>
</cp:coreProperties>
</file>